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Calibri" w:cs="Calibri"/>
          <w:b/>
          <w:bCs/>
          <w:sz w:val="24"/>
          <w:szCs w:val="24"/>
          <w:lang w:val="pt-BR"/>
        </w:rPr>
      </w:pPr>
      <w:bookmarkStart w:id="0" w:name="_GoBack"/>
      <w:bookmarkEnd w:id="0"/>
      <w:r>
        <w:rPr>
          <w:rFonts w:ascii="Calibri" w:hAnsi="Calibri" w:eastAsia="Calibri" w:cs="Calibri"/>
          <w:b/>
          <w:bCs/>
          <w:sz w:val="24"/>
          <w:szCs w:val="24"/>
          <w:lang w:val="pt-BR"/>
        </w:rPr>
        <w:t xml:space="preserve">Ata da 2ª reunião do Grupo de Acompanhamento do Plano Diretor do Município de Prudente de Morais. </w:t>
      </w:r>
    </w:p>
    <w:p>
      <w:pPr>
        <w:jc w:val="both"/>
      </w:pPr>
      <w:r>
        <w:rPr>
          <w:rFonts w:ascii="Calibri" w:hAnsi="Calibri" w:eastAsia="Calibri" w:cs="Calibri"/>
          <w:sz w:val="22"/>
          <w:szCs w:val="22"/>
          <w:lang w:val="pt-BR"/>
        </w:rPr>
        <w:t>Reuniram-se de modo online, via aplicativo Google Meet, no dia 21 de março de 2023, para o andamento das etapas de elaboração do Plano Diretor do Município de Prudente de Morais.</w:t>
      </w:r>
    </w:p>
    <w:p>
      <w:pPr>
        <w:jc w:val="both"/>
      </w:pPr>
      <w:r>
        <w:rPr>
          <w:rFonts w:ascii="Calibri" w:hAnsi="Calibri" w:eastAsia="Calibri" w:cs="Calibri"/>
          <w:sz w:val="22"/>
          <w:szCs w:val="22"/>
          <w:lang w:val="pt-BR"/>
        </w:rPr>
        <w:t xml:space="preserve">Estiveram presentes na reunião: </w:t>
      </w:r>
    </w:p>
    <w:p>
      <w:pPr>
        <w:pStyle w:val="4"/>
        <w:numPr>
          <w:ilvl w:val="0"/>
          <w:numId w:val="1"/>
        </w:numPr>
        <w:jc w:val="both"/>
        <w:rPr>
          <w:rFonts w:ascii="Calibri" w:hAnsi="Calibri" w:eastAsia="Calibri" w:cs="Calibri"/>
          <w:sz w:val="22"/>
          <w:szCs w:val="22"/>
          <w:lang w:val="pt-BR"/>
        </w:rPr>
      </w:pPr>
      <w:r>
        <w:rPr>
          <w:rFonts w:ascii="Calibri" w:hAnsi="Calibri" w:eastAsia="Calibri" w:cs="Calibri"/>
          <w:sz w:val="22"/>
          <w:szCs w:val="22"/>
          <w:lang w:val="pt-BR"/>
        </w:rPr>
        <w:t xml:space="preserve">Os representantes da Agência RMBH: Alexandre Rodolfo Coelho Soares Filho; Ana Cláudia Figueiredo Utsch; Charliston Marques Moreira; Fernanda Cristina Ferreira Lobo; Frederico Lima Pessanha Vittori; Marina Soares Silva; e Newton de Carvalho Junior; </w:t>
      </w:r>
    </w:p>
    <w:p>
      <w:pPr>
        <w:pStyle w:val="4"/>
        <w:numPr>
          <w:ilvl w:val="0"/>
          <w:numId w:val="1"/>
        </w:numPr>
        <w:jc w:val="both"/>
        <w:rPr>
          <w:rFonts w:ascii="Calibri" w:hAnsi="Calibri" w:eastAsia="Calibri" w:cs="Calibri"/>
          <w:sz w:val="22"/>
          <w:szCs w:val="22"/>
          <w:lang w:val="pt-BR"/>
        </w:rPr>
      </w:pPr>
      <w:r>
        <w:rPr>
          <w:rFonts w:ascii="Calibri" w:hAnsi="Calibri" w:eastAsia="Calibri" w:cs="Calibri"/>
          <w:sz w:val="22"/>
          <w:szCs w:val="22"/>
          <w:lang w:val="pt-BR"/>
        </w:rPr>
        <w:t>Os membros do GA representantes da Sociedade Civil: Ana Beatriz; Breno Oliveira; e Cláudia Brant;</w:t>
      </w:r>
    </w:p>
    <w:p>
      <w:pPr>
        <w:pStyle w:val="4"/>
        <w:numPr>
          <w:ilvl w:val="0"/>
          <w:numId w:val="1"/>
        </w:numPr>
        <w:jc w:val="both"/>
        <w:rPr>
          <w:rFonts w:ascii="Calibri" w:hAnsi="Calibri" w:eastAsia="Calibri" w:cs="Calibri"/>
          <w:sz w:val="22"/>
          <w:szCs w:val="22"/>
          <w:lang w:val="pt-BR"/>
        </w:rPr>
      </w:pPr>
      <w:r>
        <w:rPr>
          <w:rFonts w:ascii="Calibri" w:hAnsi="Calibri" w:eastAsia="Calibri" w:cs="Calibri"/>
          <w:sz w:val="22"/>
          <w:szCs w:val="22"/>
          <w:lang w:val="pt-BR"/>
        </w:rPr>
        <w:t>Os membros do GA representantes do Poder Legislativo: Vereador Diogo de Lima Teixeira; e a Vereadora Jussimara Aparecida Brandão;</w:t>
      </w:r>
    </w:p>
    <w:p>
      <w:pPr>
        <w:pStyle w:val="4"/>
        <w:numPr>
          <w:ilvl w:val="0"/>
          <w:numId w:val="1"/>
        </w:numPr>
        <w:jc w:val="both"/>
        <w:rPr>
          <w:rFonts w:ascii="Calibri" w:hAnsi="Calibri" w:eastAsia="Calibri" w:cs="Calibri"/>
          <w:sz w:val="22"/>
          <w:szCs w:val="22"/>
          <w:lang w:val="pt-BR"/>
        </w:rPr>
      </w:pPr>
      <w:r>
        <w:rPr>
          <w:rFonts w:ascii="Calibri" w:hAnsi="Calibri" w:eastAsia="Calibri" w:cs="Calibri"/>
          <w:sz w:val="22"/>
          <w:szCs w:val="22"/>
          <w:lang w:val="pt-BR"/>
        </w:rPr>
        <w:t>Os membros do GA representantes do Poder Executivo: O Secretário Executivo do Plano Diretor Philippe Amaral; e Gilda da Conceição;</w:t>
      </w:r>
    </w:p>
    <w:p>
      <w:pPr>
        <w:pStyle w:val="4"/>
        <w:numPr>
          <w:ilvl w:val="0"/>
          <w:numId w:val="1"/>
        </w:numPr>
        <w:jc w:val="both"/>
        <w:rPr>
          <w:rFonts w:ascii="Calibri" w:hAnsi="Calibri" w:eastAsia="Calibri" w:cs="Calibri"/>
          <w:sz w:val="22"/>
          <w:szCs w:val="22"/>
          <w:lang w:val="pt-BR"/>
        </w:rPr>
      </w:pPr>
      <w:r>
        <w:rPr>
          <w:rFonts w:ascii="Calibri" w:hAnsi="Calibri" w:eastAsia="Calibri" w:cs="Calibri"/>
          <w:sz w:val="22"/>
          <w:szCs w:val="22"/>
          <w:lang w:val="pt-BR"/>
        </w:rPr>
        <w:t>Demais conexões identificadas: Elgney e Kerley Pereira.</w:t>
      </w:r>
    </w:p>
    <w:p>
      <w:pPr>
        <w:jc w:val="both"/>
        <w:rPr>
          <w:rFonts w:ascii="Calibri" w:hAnsi="Calibri" w:eastAsia="Calibri" w:cs="Calibri"/>
          <w:sz w:val="22"/>
          <w:szCs w:val="22"/>
          <w:lang w:val="pt-BR"/>
        </w:rPr>
      </w:pPr>
      <w:r>
        <w:rPr>
          <w:rFonts w:ascii="Calibri" w:hAnsi="Calibri" w:eastAsia="Calibri" w:cs="Calibri"/>
          <w:sz w:val="22"/>
          <w:szCs w:val="22"/>
          <w:lang w:val="pt-BR"/>
        </w:rPr>
        <w:t>A reunião teve o objetivo de levantar as características do Subdistrito de Campo de Santana, onde os presentes apresentaram as seguintes contribuições:</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Fica a 4 Km do centro de Prudente de Morais;</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Conta em média com 2.000 a 3.000 habitantes;</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Localidade muito antiga (era uma antiga fazenda);</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Conta com escolas, igreja e campo de futebol;</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Escolas: Uma escola estadual do 1º ao 9º ano e uma creche municipal;</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Tem a Capela de Santana e São Joaquim;</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Conta com Unidade de Saúde e Farmácia Popular;</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Há a realização de eventos religiosos, citando a data de 26 de julho como um dia tradicional de evento;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Tinha congado;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Contém um casarão muito bonito (do exército da salvação) que a população demonstra desejo de transformá-lo em museu ou algo cultural. Foi informado que o casarão está na lista de imóveis inventariados pela Prefeitura;</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A localidade conta com iluminação pública e, coleta de lixo e abastecimento de água realizado pela Copasa através de poço artesiano;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Claudia informou a existência de duas captações de água;</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A prefeitura está implantando a Coleta Seletiva no município, visando também alcançar Campo de Santana;</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Existe rede de esgoto só até a igreja. Muitas residências não atendidas pela rede de esgoto contêm sistemas de fossa, sendo os seus efluentes coletados pela prefeitura e enviados para tratamento;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Informado que a Copasa não contempla Campo de Santana no atendimento de esgotamento sanitário;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Existe uma manifestação de interesse de implantação de uma UTM de produtos minerários nas proximidades de Campo de Santana, do outro lado da rodovia. Houve uma discussão levantando dúvidas se será cabível licenciar a empresa ou não. Dentro da discussão levantou-se a preocupação quanto a indisponibilidade de estrutura para receber os trabalhadores;</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Apresentado também o interesse de instalação de outra UTM sentido Capim Branco (sul da mancha de Campo de Santana);</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O córrego da Forquilhas passa pela localidade. Foram apresentados relatos de diminuição da quantidade de água. Informado também sobre a existência de quiosques na beira do córrego. Complementando a discussão, observou-se que o córrego está próximo ao terminal multimodal, cujo qual pode impactar ou já estar impactando o curso hídrico;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Observou-se que a EIMCAL está a 2,5 Km da localidade. Houve relatos de lançamento de material particulado (pó) que afetam Campo de Santana, inclusive foi apresentado que diversos moradores já tiveram problemas respiratórios, tendo a possibilidade desses problemas terem sido causados pela EIMCAL;</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Ressaltado que o município inseriu a EIMCAL no perímetro urbano visando o pagamento do IPTU;</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Os moradores de Campo de Santana dependem de transporte público proveniente de Sete Lagoas;</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Dentro de Campo de Santana tem um acesso que liga à Capim Branco, que causa um fluxo considerável de caminhões;</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Estão fazendo um calçadão, pista de caminhada a fim de dar mais segurança para os pedestres do local. Manifestado que esse calçadão é um desejo antigo da população;</w:t>
      </w:r>
    </w:p>
    <w:p>
      <w:pPr>
        <w:pStyle w:val="4"/>
        <w:numPr>
          <w:ilvl w:val="0"/>
          <w:numId w:val="2"/>
        </w:numPr>
        <w:jc w:val="both"/>
        <w:rPr>
          <w:rFonts w:ascii="Calibri" w:hAnsi="Calibri" w:eastAsia="Calibri" w:cs="Calibri"/>
          <w:sz w:val="22"/>
          <w:szCs w:val="22"/>
          <w:lang w:val="pt-BR"/>
        </w:rPr>
      </w:pPr>
      <w:r>
        <w:rPr>
          <w:rFonts w:ascii="Calibri" w:hAnsi="Calibri" w:eastAsia="Calibri" w:cs="Calibri"/>
          <w:sz w:val="22"/>
          <w:szCs w:val="22"/>
          <w:lang w:val="pt-BR"/>
        </w:rPr>
        <w:t>Tem um conjunto já marcado para o processo de REURB.</w:t>
      </w:r>
    </w:p>
    <w:p>
      <w:pPr>
        <w:ind w:left="0"/>
        <w:jc w:val="both"/>
        <w:rPr>
          <w:rFonts w:ascii="Calibri" w:hAnsi="Calibri" w:eastAsia="Calibri" w:cs="Calibri"/>
          <w:sz w:val="22"/>
          <w:szCs w:val="22"/>
          <w:lang w:val="pt-BR"/>
        </w:rPr>
      </w:pPr>
      <w:r>
        <w:rPr>
          <w:rFonts w:ascii="Calibri" w:hAnsi="Calibri" w:eastAsia="Calibri" w:cs="Calibri"/>
          <w:sz w:val="22"/>
          <w:szCs w:val="22"/>
          <w:lang w:val="pt-BR"/>
        </w:rPr>
        <w:t>A discussão foi complementada com a visualização do mapa do município, delimitando a localidade e também marcando neste a localização de todos os apontamentos aqui relatados.</w:t>
      </w:r>
    </w:p>
    <w:p>
      <w:pPr>
        <w:ind w:left="0"/>
        <w:jc w:val="both"/>
        <w:rPr>
          <w:rFonts w:ascii="Calibri" w:hAnsi="Calibri" w:eastAsia="Calibri" w:cs="Calibri"/>
          <w:sz w:val="22"/>
          <w:szCs w:val="22"/>
          <w:lang w:val="pt-BR"/>
        </w:rPr>
      </w:pPr>
      <w:r>
        <w:rPr>
          <w:rFonts w:ascii="Calibri" w:hAnsi="Calibri" w:eastAsia="Calibri" w:cs="Calibri"/>
          <w:sz w:val="22"/>
          <w:szCs w:val="22"/>
          <w:lang w:val="pt-BR"/>
        </w:rPr>
        <w:t>Por fim, para encerrar a reunião, o grupo definiu a próxima localidade a ser trabalhada, São João II, e registrou as participações através de uma captura de tela.</w:t>
      </w:r>
    </w:p>
    <w:p>
      <w:pPr>
        <w:ind w:left="0"/>
        <w:jc w:val="both"/>
        <w:rPr>
          <w:rFonts w:ascii="Calibri" w:hAnsi="Calibri" w:eastAsia="Calibri" w:cs="Calibri"/>
          <w:sz w:val="22"/>
          <w:szCs w:val="22"/>
          <w:lang w:val="pt-BR"/>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Wingdings">
    <w:panose1 w:val="05000000000000000000"/>
    <w:charset w:val="02"/>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4D164A"/>
    <w:multiLevelType w:val="multilevel"/>
    <w:tmpl w:val="2B4D164A"/>
    <w:lvl w:ilvl="0" w:tentative="0">
      <w:start w:val="1"/>
      <w:numFmt w:val="bullet"/>
      <w:lvlText w:val="-"/>
      <w:lvlJc w:val="left"/>
      <w:pPr>
        <w:ind w:left="720" w:hanging="360"/>
      </w:pPr>
      <w:rPr>
        <w:rFonts w:hint="default" w:ascii="Calibri" w:hAnsi="Calibri"/>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7EA1893C"/>
    <w:multiLevelType w:val="multilevel"/>
    <w:tmpl w:val="7EA1893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842CB9"/>
    <w:rsid w:val="00077224"/>
    <w:rsid w:val="003514B0"/>
    <w:rsid w:val="01601F90"/>
    <w:rsid w:val="03105545"/>
    <w:rsid w:val="035521A7"/>
    <w:rsid w:val="03C17BDA"/>
    <w:rsid w:val="055D4C3B"/>
    <w:rsid w:val="06B09262"/>
    <w:rsid w:val="094025B6"/>
    <w:rsid w:val="0AB87C4D"/>
    <w:rsid w:val="0AE54ADE"/>
    <w:rsid w:val="0AF6B886"/>
    <w:rsid w:val="0C004261"/>
    <w:rsid w:val="0D9C12C2"/>
    <w:rsid w:val="0DE0D07D"/>
    <w:rsid w:val="10532600"/>
    <w:rsid w:val="1097061A"/>
    <w:rsid w:val="1156E65C"/>
    <w:rsid w:val="122BC850"/>
    <w:rsid w:val="1324F5C1"/>
    <w:rsid w:val="1399A3B9"/>
    <w:rsid w:val="145EACE5"/>
    <w:rsid w:val="14842CB9"/>
    <w:rsid w:val="1504C737"/>
    <w:rsid w:val="1535741A"/>
    <w:rsid w:val="16F94354"/>
    <w:rsid w:val="17739586"/>
    <w:rsid w:val="177D80C9"/>
    <w:rsid w:val="1798338A"/>
    <w:rsid w:val="180A41CD"/>
    <w:rsid w:val="180BFF94"/>
    <w:rsid w:val="18450F88"/>
    <w:rsid w:val="18925EB4"/>
    <w:rsid w:val="18E6B2EF"/>
    <w:rsid w:val="18FE7647"/>
    <w:rsid w:val="19062ABE"/>
    <w:rsid w:val="1919512A"/>
    <w:rsid w:val="19B3D21B"/>
    <w:rsid w:val="19FA0846"/>
    <w:rsid w:val="1A2EDE27"/>
    <w:rsid w:val="1A828350"/>
    <w:rsid w:val="1ABFA199"/>
    <w:rsid w:val="1AF219E1"/>
    <w:rsid w:val="1BF17722"/>
    <w:rsid w:val="1DBA2412"/>
    <w:rsid w:val="1DECC24D"/>
    <w:rsid w:val="2056E79D"/>
    <w:rsid w:val="2124630F"/>
    <w:rsid w:val="22454AC2"/>
    <w:rsid w:val="23054380"/>
    <w:rsid w:val="2387C22F"/>
    <w:rsid w:val="24296596"/>
    <w:rsid w:val="245C03D1"/>
    <w:rsid w:val="255CA98C"/>
    <w:rsid w:val="257396BD"/>
    <w:rsid w:val="27393DE2"/>
    <w:rsid w:val="27610658"/>
    <w:rsid w:val="27918EF7"/>
    <w:rsid w:val="29EF737F"/>
    <w:rsid w:val="2A249EBF"/>
    <w:rsid w:val="2A98A71A"/>
    <w:rsid w:val="2B16834B"/>
    <w:rsid w:val="2BC2C6EE"/>
    <w:rsid w:val="2CDF72AA"/>
    <w:rsid w:val="2CE63E04"/>
    <w:rsid w:val="2E42B8C3"/>
    <w:rsid w:val="2F226689"/>
    <w:rsid w:val="2F44E6CF"/>
    <w:rsid w:val="2FB42FCE"/>
    <w:rsid w:val="305609E3"/>
    <w:rsid w:val="30B64964"/>
    <w:rsid w:val="325219C5"/>
    <w:rsid w:val="325A074B"/>
    <w:rsid w:val="32CCBC1C"/>
    <w:rsid w:val="33B0F1D0"/>
    <w:rsid w:val="33F5D7AC"/>
    <w:rsid w:val="3519924C"/>
    <w:rsid w:val="3591A80D"/>
    <w:rsid w:val="3597D39F"/>
    <w:rsid w:val="361450F0"/>
    <w:rsid w:val="365E4A0B"/>
    <w:rsid w:val="375E01C5"/>
    <w:rsid w:val="382D08EA"/>
    <w:rsid w:val="388462F3"/>
    <w:rsid w:val="398A7F83"/>
    <w:rsid w:val="3A488977"/>
    <w:rsid w:val="3A6E6DF7"/>
    <w:rsid w:val="3BB00A13"/>
    <w:rsid w:val="3D4C3A83"/>
    <w:rsid w:val="3EFCBFF2"/>
    <w:rsid w:val="3F388A53"/>
    <w:rsid w:val="40565570"/>
    <w:rsid w:val="4086A242"/>
    <w:rsid w:val="43B021A9"/>
    <w:rsid w:val="43C396A3"/>
    <w:rsid w:val="43CF0320"/>
    <w:rsid w:val="4452DB63"/>
    <w:rsid w:val="446314D7"/>
    <w:rsid w:val="4471B6B3"/>
    <w:rsid w:val="45547EF0"/>
    <w:rsid w:val="45BB8DF7"/>
    <w:rsid w:val="47E6CB49"/>
    <w:rsid w:val="49E512EE"/>
    <w:rsid w:val="49EA9086"/>
    <w:rsid w:val="4A7B3CFA"/>
    <w:rsid w:val="4A9D00E6"/>
    <w:rsid w:val="4C170D5B"/>
    <w:rsid w:val="4C53D233"/>
    <w:rsid w:val="4D2A1ECE"/>
    <w:rsid w:val="4F3BEB4B"/>
    <w:rsid w:val="50AD8628"/>
    <w:rsid w:val="50D0AD81"/>
    <w:rsid w:val="51C51914"/>
    <w:rsid w:val="529C885F"/>
    <w:rsid w:val="52D4DC70"/>
    <w:rsid w:val="5386E31E"/>
    <w:rsid w:val="53C60EC9"/>
    <w:rsid w:val="54FCB9D6"/>
    <w:rsid w:val="56E3A844"/>
    <w:rsid w:val="57DA9E5F"/>
    <w:rsid w:val="5888529C"/>
    <w:rsid w:val="58CEB054"/>
    <w:rsid w:val="59C8DB7E"/>
    <w:rsid w:val="5C67F581"/>
    <w:rsid w:val="5CA06337"/>
    <w:rsid w:val="5CA3AF1F"/>
    <w:rsid w:val="5EC32825"/>
    <w:rsid w:val="5F3546B8"/>
    <w:rsid w:val="5FDE16DE"/>
    <w:rsid w:val="61C21481"/>
    <w:rsid w:val="64270833"/>
    <w:rsid w:val="6435542D"/>
    <w:rsid w:val="64F9B543"/>
    <w:rsid w:val="6510A23E"/>
    <w:rsid w:val="651EDB58"/>
    <w:rsid w:val="659D7409"/>
    <w:rsid w:val="663C9791"/>
    <w:rsid w:val="67C1BF74"/>
    <w:rsid w:val="68D514CB"/>
    <w:rsid w:val="68E20584"/>
    <w:rsid w:val="695D8FD5"/>
    <w:rsid w:val="696075CF"/>
    <w:rsid w:val="6AB0E4CD"/>
    <w:rsid w:val="6D342905"/>
    <w:rsid w:val="6E5914FF"/>
    <w:rsid w:val="6F680A82"/>
    <w:rsid w:val="6F7F2136"/>
    <w:rsid w:val="6FA18969"/>
    <w:rsid w:val="7168A1BA"/>
    <w:rsid w:val="72026D0A"/>
    <w:rsid w:val="73D6A0DD"/>
    <w:rsid w:val="7506781F"/>
    <w:rsid w:val="76366274"/>
    <w:rsid w:val="7649065A"/>
    <w:rsid w:val="76951C51"/>
    <w:rsid w:val="7698D221"/>
    <w:rsid w:val="774A3A40"/>
    <w:rsid w:val="77A759E7"/>
    <w:rsid w:val="793AEA17"/>
    <w:rsid w:val="795A8B42"/>
    <w:rsid w:val="79C5D32B"/>
    <w:rsid w:val="7A4E4E35"/>
    <w:rsid w:val="7B0F8400"/>
    <w:rsid w:val="7BEA1E96"/>
    <w:rsid w:val="7C61A2AD"/>
    <w:rsid w:val="7D523A55"/>
    <w:rsid w:val="7D85EEF7"/>
    <w:rsid w:val="7E1FFB3D"/>
    <w:rsid w:val="7E76345B"/>
    <w:rsid w:val="7EEE0AB6"/>
    <w:rsid w:val="7F99436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2024-01-24T14:05:00Z</dcterms:created>
  <dc:creator>Fernanda Cristina Ferreira Lobo</dc:creator>
  <cp:lastModifiedBy>User</cp:lastModifiedBy>
  <dcterms:modified xsi:type="dcterms:W3CDTF">2024-02-06T11:28:09Z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1046-12.2.0.13431</vt:lpwstr>
  </property>
  <property fmtid="{D5CDD505-2E9C-101B-9397-08002B2CF9AE}" pid="3" name="ICV">
    <vt:lpwstr>265514AC4B8449AF96DB8FF1070BB479_13</vt:lpwstr>
  </property>
</Properties>
</file>